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1255FF" w14:textId="77777777" w:rsidR="00993A17" w:rsidRDefault="00993A17" w:rsidP="00FA59D5">
      <w:pPr>
        <w:pStyle w:val="Header"/>
        <w:spacing w:after="240"/>
        <w:jc w:val="center"/>
        <w:rPr>
          <w:b/>
          <w:sz w:val="32"/>
          <w:szCs w:val="32"/>
          <w:lang w:val="en-GB"/>
        </w:rPr>
      </w:pPr>
    </w:p>
    <w:p w14:paraId="5DB039B3" w14:textId="77777777" w:rsidR="002B4E29" w:rsidRPr="00BE6383" w:rsidRDefault="002B4E29" w:rsidP="002B4E29">
      <w:pPr>
        <w:spacing w:line="360" w:lineRule="auto"/>
        <w:jc w:val="center"/>
        <w:rPr>
          <w:b/>
          <w:bCs/>
          <w:sz w:val="32"/>
          <w:szCs w:val="32"/>
        </w:rPr>
      </w:pPr>
      <w:r w:rsidRPr="00BE6383">
        <w:rPr>
          <w:b/>
          <w:bCs/>
          <w:sz w:val="32"/>
          <w:szCs w:val="32"/>
        </w:rPr>
        <w:t xml:space="preserve">Standardni oglas za lokalnu publikaciju javnih </w:t>
      </w:r>
    </w:p>
    <w:p w14:paraId="449B37F3" w14:textId="358C2D3C" w:rsidR="002B4E29" w:rsidRPr="00955243" w:rsidRDefault="002B4E29" w:rsidP="002B4E29">
      <w:pPr>
        <w:spacing w:line="360" w:lineRule="auto"/>
        <w:jc w:val="center"/>
        <w:rPr>
          <w:b/>
          <w:bCs/>
          <w:sz w:val="32"/>
          <w:szCs w:val="32"/>
        </w:rPr>
      </w:pPr>
      <w:proofErr w:type="spellStart"/>
      <w:r w:rsidRPr="00955243">
        <w:rPr>
          <w:b/>
          <w:bCs/>
          <w:sz w:val="32"/>
          <w:szCs w:val="32"/>
        </w:rPr>
        <w:t>tenderskih</w:t>
      </w:r>
      <w:proofErr w:type="spellEnd"/>
      <w:r w:rsidRPr="00955243">
        <w:rPr>
          <w:b/>
          <w:bCs/>
          <w:sz w:val="32"/>
          <w:szCs w:val="32"/>
        </w:rPr>
        <w:t xml:space="preserve"> </w:t>
      </w:r>
      <w:proofErr w:type="spellStart"/>
      <w:r w:rsidRPr="00955243">
        <w:rPr>
          <w:b/>
          <w:bCs/>
          <w:sz w:val="32"/>
          <w:szCs w:val="32"/>
        </w:rPr>
        <w:t>procedura</w:t>
      </w:r>
      <w:proofErr w:type="spellEnd"/>
    </w:p>
    <w:p w14:paraId="11BE2D5D" w14:textId="77777777" w:rsidR="002B4E29" w:rsidRPr="00955243" w:rsidRDefault="002B4E29" w:rsidP="002B4E29">
      <w:pPr>
        <w:spacing w:line="360" w:lineRule="auto"/>
        <w:jc w:val="both"/>
        <w:rPr>
          <w:sz w:val="22"/>
          <w:szCs w:val="22"/>
        </w:rPr>
      </w:pPr>
    </w:p>
    <w:p w14:paraId="47DEF238" w14:textId="10F820A1" w:rsidR="002B4E29" w:rsidRPr="00955243" w:rsidRDefault="002B4E29" w:rsidP="002B4E29">
      <w:pPr>
        <w:spacing w:line="360" w:lineRule="auto"/>
        <w:jc w:val="both"/>
        <w:rPr>
          <w:sz w:val="22"/>
          <w:szCs w:val="22"/>
        </w:rPr>
      </w:pPr>
      <w:proofErr w:type="spellStart"/>
      <w:r w:rsidRPr="00955243">
        <w:rPr>
          <w:b/>
          <w:bCs/>
          <w:sz w:val="22"/>
          <w:szCs w:val="22"/>
        </w:rPr>
        <w:t>Naziv</w:t>
      </w:r>
      <w:proofErr w:type="spellEnd"/>
      <w:r w:rsidRPr="00955243">
        <w:rPr>
          <w:b/>
          <w:bCs/>
          <w:sz w:val="22"/>
          <w:szCs w:val="22"/>
        </w:rPr>
        <w:t xml:space="preserve"> </w:t>
      </w:r>
      <w:proofErr w:type="spellStart"/>
      <w:r w:rsidRPr="00955243">
        <w:rPr>
          <w:b/>
          <w:bCs/>
          <w:sz w:val="22"/>
          <w:szCs w:val="22"/>
        </w:rPr>
        <w:t>ugovora</w:t>
      </w:r>
      <w:proofErr w:type="spellEnd"/>
      <w:r w:rsidRPr="00955243">
        <w:rPr>
          <w:b/>
          <w:bCs/>
          <w:sz w:val="22"/>
          <w:szCs w:val="22"/>
        </w:rPr>
        <w:t>:</w:t>
      </w:r>
      <w:r w:rsidRPr="00955243">
        <w:rPr>
          <w:sz w:val="22"/>
          <w:szCs w:val="22"/>
        </w:rPr>
        <w:t xml:space="preserve"> </w:t>
      </w:r>
      <w:proofErr w:type="spellStart"/>
      <w:r w:rsidRPr="00955243">
        <w:rPr>
          <w:sz w:val="22"/>
          <w:szCs w:val="22"/>
        </w:rPr>
        <w:t>Izgradnja</w:t>
      </w:r>
      <w:proofErr w:type="spellEnd"/>
      <w:r w:rsidRPr="00955243">
        <w:rPr>
          <w:sz w:val="22"/>
          <w:szCs w:val="22"/>
        </w:rPr>
        <w:t xml:space="preserve"> Centra </w:t>
      </w:r>
      <w:proofErr w:type="spellStart"/>
      <w:r w:rsidRPr="00955243">
        <w:rPr>
          <w:sz w:val="22"/>
          <w:szCs w:val="22"/>
        </w:rPr>
        <w:t>za</w:t>
      </w:r>
      <w:proofErr w:type="spellEnd"/>
      <w:r w:rsidRPr="00955243">
        <w:rPr>
          <w:sz w:val="22"/>
          <w:szCs w:val="22"/>
        </w:rPr>
        <w:t xml:space="preserve"> </w:t>
      </w:r>
      <w:proofErr w:type="spellStart"/>
      <w:r w:rsidRPr="00955243">
        <w:rPr>
          <w:sz w:val="22"/>
          <w:szCs w:val="22"/>
        </w:rPr>
        <w:t>prevenciju</w:t>
      </w:r>
      <w:proofErr w:type="spellEnd"/>
      <w:r w:rsidRPr="00955243">
        <w:rPr>
          <w:sz w:val="22"/>
          <w:szCs w:val="22"/>
        </w:rPr>
        <w:t xml:space="preserve"> </w:t>
      </w:r>
      <w:proofErr w:type="spellStart"/>
      <w:r w:rsidRPr="00955243">
        <w:rPr>
          <w:sz w:val="22"/>
          <w:szCs w:val="22"/>
        </w:rPr>
        <w:t>klimatskih</w:t>
      </w:r>
      <w:proofErr w:type="spellEnd"/>
      <w:r w:rsidRPr="00955243">
        <w:rPr>
          <w:sz w:val="22"/>
          <w:szCs w:val="22"/>
        </w:rPr>
        <w:t xml:space="preserve"> promena u </w:t>
      </w:r>
      <w:proofErr w:type="spellStart"/>
      <w:r w:rsidRPr="00955243">
        <w:rPr>
          <w:sz w:val="22"/>
          <w:szCs w:val="22"/>
        </w:rPr>
        <w:t>vinogradarstvu</w:t>
      </w:r>
      <w:proofErr w:type="spellEnd"/>
      <w:r w:rsidRPr="00955243">
        <w:rPr>
          <w:sz w:val="22"/>
          <w:szCs w:val="22"/>
        </w:rPr>
        <w:t xml:space="preserve"> u </w:t>
      </w:r>
      <w:proofErr w:type="spellStart"/>
      <w:r w:rsidRPr="00955243">
        <w:rPr>
          <w:sz w:val="22"/>
          <w:szCs w:val="22"/>
        </w:rPr>
        <w:t>Sremskim</w:t>
      </w:r>
      <w:proofErr w:type="spellEnd"/>
      <w:r w:rsidRPr="00955243">
        <w:rPr>
          <w:sz w:val="22"/>
          <w:szCs w:val="22"/>
        </w:rPr>
        <w:t xml:space="preserve"> </w:t>
      </w:r>
      <w:proofErr w:type="spellStart"/>
      <w:r w:rsidRPr="00955243">
        <w:rPr>
          <w:sz w:val="22"/>
          <w:szCs w:val="22"/>
        </w:rPr>
        <w:t>Karlovcima</w:t>
      </w:r>
      <w:proofErr w:type="spellEnd"/>
      <w:r w:rsidRPr="00955243">
        <w:rPr>
          <w:sz w:val="22"/>
          <w:szCs w:val="22"/>
        </w:rPr>
        <w:t xml:space="preserve"> / Republika </w:t>
      </w:r>
      <w:proofErr w:type="spellStart"/>
      <w:r w:rsidRPr="00955243">
        <w:rPr>
          <w:sz w:val="22"/>
          <w:szCs w:val="22"/>
        </w:rPr>
        <w:t>Srbija</w:t>
      </w:r>
      <w:proofErr w:type="spellEnd"/>
    </w:p>
    <w:p w14:paraId="4EFF3957" w14:textId="2A9B047D" w:rsidR="002B4E29" w:rsidRPr="00955243" w:rsidRDefault="002B4E29" w:rsidP="002B4E29">
      <w:pPr>
        <w:spacing w:line="360" w:lineRule="auto"/>
        <w:jc w:val="both"/>
        <w:rPr>
          <w:sz w:val="22"/>
          <w:szCs w:val="22"/>
        </w:rPr>
      </w:pPr>
      <w:proofErr w:type="spellStart"/>
      <w:r w:rsidRPr="00955243">
        <w:rPr>
          <w:b/>
          <w:bCs/>
          <w:sz w:val="22"/>
          <w:szCs w:val="22"/>
        </w:rPr>
        <w:t>Broj</w:t>
      </w:r>
      <w:proofErr w:type="spellEnd"/>
      <w:r w:rsidRPr="00955243">
        <w:rPr>
          <w:b/>
          <w:bCs/>
          <w:sz w:val="22"/>
          <w:szCs w:val="22"/>
        </w:rPr>
        <w:t>:</w:t>
      </w:r>
      <w:r w:rsidRPr="00955243">
        <w:rPr>
          <w:sz w:val="22"/>
          <w:szCs w:val="22"/>
        </w:rPr>
        <w:t xml:space="preserve"> „</w:t>
      </w:r>
      <w:proofErr w:type="spellStart"/>
      <w:r w:rsidRPr="00955243">
        <w:rPr>
          <w:sz w:val="22"/>
          <w:szCs w:val="22"/>
        </w:rPr>
        <w:t>ADAPTVitis</w:t>
      </w:r>
      <w:proofErr w:type="spellEnd"/>
      <w:r w:rsidRPr="00955243">
        <w:rPr>
          <w:sz w:val="22"/>
          <w:szCs w:val="22"/>
        </w:rPr>
        <w:t>“ HR–RS00188 – TD 02</w:t>
      </w:r>
    </w:p>
    <w:p w14:paraId="3047A722" w14:textId="77777777" w:rsidR="002B4E29" w:rsidRPr="00955243" w:rsidRDefault="002B4E29" w:rsidP="002B4E29">
      <w:pPr>
        <w:spacing w:line="360" w:lineRule="auto"/>
        <w:jc w:val="both"/>
        <w:rPr>
          <w:sz w:val="22"/>
          <w:szCs w:val="22"/>
        </w:rPr>
      </w:pPr>
    </w:p>
    <w:p w14:paraId="47E385BD" w14:textId="2F3BEF65" w:rsidR="002B4E29" w:rsidRPr="00955243" w:rsidRDefault="002B4E29" w:rsidP="002B4E29">
      <w:pPr>
        <w:spacing w:line="360" w:lineRule="auto"/>
        <w:jc w:val="both"/>
        <w:rPr>
          <w:sz w:val="22"/>
          <w:szCs w:val="22"/>
        </w:rPr>
      </w:pPr>
      <w:proofErr w:type="spellStart"/>
      <w:r w:rsidRPr="00955243">
        <w:rPr>
          <w:sz w:val="22"/>
          <w:szCs w:val="22"/>
        </w:rPr>
        <w:t>Univerzitet</w:t>
      </w:r>
      <w:proofErr w:type="spellEnd"/>
      <w:r w:rsidRPr="00955243">
        <w:rPr>
          <w:sz w:val="22"/>
          <w:szCs w:val="22"/>
        </w:rPr>
        <w:t xml:space="preserve"> u </w:t>
      </w:r>
      <w:proofErr w:type="spellStart"/>
      <w:r w:rsidRPr="00955243">
        <w:rPr>
          <w:sz w:val="22"/>
          <w:szCs w:val="22"/>
        </w:rPr>
        <w:t>Novom</w:t>
      </w:r>
      <w:proofErr w:type="spellEnd"/>
      <w:r w:rsidRPr="00955243">
        <w:rPr>
          <w:sz w:val="22"/>
          <w:szCs w:val="22"/>
        </w:rPr>
        <w:t xml:space="preserve"> </w:t>
      </w:r>
      <w:proofErr w:type="spellStart"/>
      <w:r w:rsidRPr="00955243">
        <w:rPr>
          <w:sz w:val="22"/>
          <w:szCs w:val="22"/>
        </w:rPr>
        <w:t>Sadu</w:t>
      </w:r>
      <w:proofErr w:type="spellEnd"/>
      <w:r w:rsidRPr="00955243">
        <w:rPr>
          <w:sz w:val="22"/>
          <w:szCs w:val="22"/>
        </w:rPr>
        <w:t xml:space="preserve"> / </w:t>
      </w:r>
      <w:proofErr w:type="spellStart"/>
      <w:r w:rsidRPr="00955243">
        <w:rPr>
          <w:sz w:val="22"/>
          <w:szCs w:val="22"/>
        </w:rPr>
        <w:t>Poljoprivredni</w:t>
      </w:r>
      <w:proofErr w:type="spellEnd"/>
      <w:r w:rsidRPr="00955243">
        <w:rPr>
          <w:sz w:val="22"/>
          <w:szCs w:val="22"/>
        </w:rPr>
        <w:t xml:space="preserve"> </w:t>
      </w:r>
      <w:proofErr w:type="spellStart"/>
      <w:r w:rsidRPr="00955243">
        <w:rPr>
          <w:sz w:val="22"/>
          <w:szCs w:val="22"/>
        </w:rPr>
        <w:t>fakultet</w:t>
      </w:r>
      <w:proofErr w:type="spellEnd"/>
      <w:r w:rsidRPr="00955243">
        <w:rPr>
          <w:sz w:val="22"/>
          <w:szCs w:val="22"/>
        </w:rPr>
        <w:t xml:space="preserve"> </w:t>
      </w:r>
      <w:proofErr w:type="spellStart"/>
      <w:r w:rsidRPr="00955243">
        <w:rPr>
          <w:sz w:val="22"/>
          <w:szCs w:val="22"/>
        </w:rPr>
        <w:t>planira</w:t>
      </w:r>
      <w:proofErr w:type="spellEnd"/>
      <w:r w:rsidRPr="00955243">
        <w:rPr>
          <w:sz w:val="22"/>
          <w:szCs w:val="22"/>
        </w:rPr>
        <w:t xml:space="preserve"> da </w:t>
      </w:r>
      <w:proofErr w:type="spellStart"/>
      <w:r w:rsidRPr="00955243">
        <w:rPr>
          <w:sz w:val="22"/>
          <w:szCs w:val="22"/>
        </w:rPr>
        <w:t>dodeli</w:t>
      </w:r>
      <w:proofErr w:type="spellEnd"/>
      <w:r w:rsidRPr="00955243">
        <w:rPr>
          <w:sz w:val="22"/>
          <w:szCs w:val="22"/>
        </w:rPr>
        <w:t xml:space="preserve"> </w:t>
      </w:r>
      <w:proofErr w:type="spellStart"/>
      <w:r w:rsidRPr="00955243">
        <w:rPr>
          <w:sz w:val="22"/>
          <w:szCs w:val="22"/>
        </w:rPr>
        <w:t>ugovor</w:t>
      </w:r>
      <w:proofErr w:type="spellEnd"/>
      <w:r w:rsidRPr="00955243">
        <w:rPr>
          <w:sz w:val="22"/>
          <w:szCs w:val="22"/>
        </w:rPr>
        <w:t xml:space="preserve"> o </w:t>
      </w:r>
      <w:proofErr w:type="spellStart"/>
      <w:r w:rsidR="00142EA3" w:rsidRPr="00955243">
        <w:rPr>
          <w:sz w:val="22"/>
          <w:szCs w:val="22"/>
        </w:rPr>
        <w:t>radovima</w:t>
      </w:r>
      <w:proofErr w:type="spellEnd"/>
      <w:r w:rsidR="00142EA3" w:rsidRPr="00955243">
        <w:rPr>
          <w:sz w:val="22"/>
          <w:szCs w:val="22"/>
        </w:rPr>
        <w:t xml:space="preserve"> </w:t>
      </w:r>
      <w:proofErr w:type="spellStart"/>
      <w:r w:rsidRPr="00955243">
        <w:rPr>
          <w:sz w:val="22"/>
          <w:szCs w:val="22"/>
        </w:rPr>
        <w:t>za</w:t>
      </w:r>
      <w:proofErr w:type="spellEnd"/>
      <w:r w:rsidRPr="00955243">
        <w:rPr>
          <w:sz w:val="22"/>
          <w:szCs w:val="22"/>
        </w:rPr>
        <w:t xml:space="preserve"> </w:t>
      </w:r>
      <w:proofErr w:type="spellStart"/>
      <w:r w:rsidRPr="00955243">
        <w:rPr>
          <w:sz w:val="22"/>
          <w:szCs w:val="22"/>
        </w:rPr>
        <w:t>izgradnju</w:t>
      </w:r>
      <w:proofErr w:type="spellEnd"/>
      <w:r w:rsidRPr="00955243">
        <w:rPr>
          <w:sz w:val="22"/>
          <w:szCs w:val="22"/>
        </w:rPr>
        <w:t xml:space="preserve"> Centra </w:t>
      </w:r>
      <w:proofErr w:type="spellStart"/>
      <w:r w:rsidRPr="00955243">
        <w:rPr>
          <w:sz w:val="22"/>
          <w:szCs w:val="22"/>
        </w:rPr>
        <w:t>za</w:t>
      </w:r>
      <w:proofErr w:type="spellEnd"/>
      <w:r w:rsidRPr="00955243">
        <w:rPr>
          <w:sz w:val="22"/>
          <w:szCs w:val="22"/>
        </w:rPr>
        <w:t xml:space="preserve"> </w:t>
      </w:r>
      <w:proofErr w:type="spellStart"/>
      <w:r w:rsidRPr="00955243">
        <w:rPr>
          <w:sz w:val="22"/>
          <w:szCs w:val="22"/>
        </w:rPr>
        <w:t>prevenciju</w:t>
      </w:r>
      <w:proofErr w:type="spellEnd"/>
      <w:r w:rsidRPr="00955243">
        <w:rPr>
          <w:sz w:val="22"/>
          <w:szCs w:val="22"/>
        </w:rPr>
        <w:t xml:space="preserve"> </w:t>
      </w:r>
      <w:proofErr w:type="spellStart"/>
      <w:r w:rsidRPr="00955243">
        <w:rPr>
          <w:sz w:val="22"/>
          <w:szCs w:val="22"/>
        </w:rPr>
        <w:t>klimatskih</w:t>
      </w:r>
      <w:proofErr w:type="spellEnd"/>
      <w:r w:rsidRPr="00955243">
        <w:rPr>
          <w:sz w:val="22"/>
          <w:szCs w:val="22"/>
        </w:rPr>
        <w:t xml:space="preserve"> promena u </w:t>
      </w:r>
      <w:proofErr w:type="spellStart"/>
      <w:r w:rsidRPr="00955243">
        <w:rPr>
          <w:sz w:val="22"/>
          <w:szCs w:val="22"/>
        </w:rPr>
        <w:t>vinogradarstvu</w:t>
      </w:r>
      <w:proofErr w:type="spellEnd"/>
      <w:r w:rsidRPr="00955243">
        <w:rPr>
          <w:sz w:val="22"/>
          <w:szCs w:val="22"/>
        </w:rPr>
        <w:t xml:space="preserve"> u </w:t>
      </w:r>
      <w:proofErr w:type="spellStart"/>
      <w:r w:rsidRPr="00955243">
        <w:rPr>
          <w:sz w:val="22"/>
          <w:szCs w:val="22"/>
        </w:rPr>
        <w:t>Sremskim</w:t>
      </w:r>
      <w:proofErr w:type="spellEnd"/>
      <w:r w:rsidRPr="00955243">
        <w:rPr>
          <w:sz w:val="22"/>
          <w:szCs w:val="22"/>
        </w:rPr>
        <w:t xml:space="preserve"> </w:t>
      </w:r>
      <w:proofErr w:type="spellStart"/>
      <w:r w:rsidRPr="00955243">
        <w:rPr>
          <w:sz w:val="22"/>
          <w:szCs w:val="22"/>
        </w:rPr>
        <w:t>Karlovcima</w:t>
      </w:r>
      <w:proofErr w:type="spellEnd"/>
      <w:r w:rsidRPr="00955243">
        <w:rPr>
          <w:sz w:val="22"/>
          <w:szCs w:val="22"/>
        </w:rPr>
        <w:t xml:space="preserve"> / Republika </w:t>
      </w:r>
      <w:proofErr w:type="spellStart"/>
      <w:r w:rsidRPr="00955243">
        <w:rPr>
          <w:sz w:val="22"/>
          <w:szCs w:val="22"/>
        </w:rPr>
        <w:t>Srbija</w:t>
      </w:r>
      <w:proofErr w:type="spellEnd"/>
      <w:r w:rsidRPr="00955243">
        <w:rPr>
          <w:sz w:val="22"/>
          <w:szCs w:val="22"/>
        </w:rPr>
        <w:t xml:space="preserve"> </w:t>
      </w:r>
      <w:proofErr w:type="spellStart"/>
      <w:r w:rsidRPr="00955243">
        <w:rPr>
          <w:sz w:val="22"/>
          <w:szCs w:val="22"/>
        </w:rPr>
        <w:t>uz</w:t>
      </w:r>
      <w:proofErr w:type="spellEnd"/>
      <w:r w:rsidRPr="00955243">
        <w:rPr>
          <w:sz w:val="22"/>
          <w:szCs w:val="22"/>
        </w:rPr>
        <w:t xml:space="preserve"> </w:t>
      </w:r>
      <w:proofErr w:type="spellStart"/>
      <w:r w:rsidRPr="00955243">
        <w:rPr>
          <w:sz w:val="22"/>
          <w:szCs w:val="22"/>
        </w:rPr>
        <w:t>finansijsku</w:t>
      </w:r>
      <w:proofErr w:type="spellEnd"/>
      <w:r w:rsidRPr="00955243">
        <w:rPr>
          <w:sz w:val="22"/>
          <w:szCs w:val="22"/>
        </w:rPr>
        <w:t xml:space="preserve"> </w:t>
      </w:r>
      <w:proofErr w:type="spellStart"/>
      <w:r w:rsidRPr="00955243">
        <w:rPr>
          <w:sz w:val="22"/>
          <w:szCs w:val="22"/>
        </w:rPr>
        <w:t>pomoc</w:t>
      </w:r>
      <w:proofErr w:type="spellEnd"/>
      <w:r w:rsidRPr="00955243">
        <w:rPr>
          <w:sz w:val="22"/>
          <w:szCs w:val="22"/>
        </w:rPr>
        <w:t xml:space="preserve">́ Interreg IPA CBC </w:t>
      </w:r>
      <w:proofErr w:type="spellStart"/>
      <w:r w:rsidRPr="00955243">
        <w:rPr>
          <w:sz w:val="22"/>
          <w:szCs w:val="22"/>
        </w:rPr>
        <w:t>Hrvatska</w:t>
      </w:r>
      <w:proofErr w:type="spellEnd"/>
      <w:r w:rsidRPr="00955243">
        <w:rPr>
          <w:sz w:val="22"/>
          <w:szCs w:val="22"/>
        </w:rPr>
        <w:t xml:space="preserve"> – </w:t>
      </w:r>
      <w:proofErr w:type="spellStart"/>
      <w:r w:rsidRPr="00955243">
        <w:rPr>
          <w:sz w:val="22"/>
          <w:szCs w:val="22"/>
        </w:rPr>
        <w:t>Srbija</w:t>
      </w:r>
      <w:proofErr w:type="spellEnd"/>
      <w:r w:rsidRPr="00955243">
        <w:rPr>
          <w:sz w:val="22"/>
          <w:szCs w:val="22"/>
        </w:rPr>
        <w:t>.</w:t>
      </w:r>
    </w:p>
    <w:p w14:paraId="7E8E7AF3" w14:textId="126ACB19" w:rsidR="002B4E29" w:rsidRPr="00955243" w:rsidRDefault="002B4E29" w:rsidP="002B4E29">
      <w:pPr>
        <w:spacing w:line="360" w:lineRule="auto"/>
        <w:jc w:val="both"/>
        <w:rPr>
          <w:sz w:val="22"/>
          <w:szCs w:val="22"/>
        </w:rPr>
      </w:pPr>
      <w:proofErr w:type="spellStart"/>
      <w:r w:rsidRPr="00955243">
        <w:rPr>
          <w:sz w:val="22"/>
          <w:szCs w:val="22"/>
        </w:rPr>
        <w:t>Tenderski</w:t>
      </w:r>
      <w:proofErr w:type="spellEnd"/>
      <w:r w:rsidRPr="00955243">
        <w:rPr>
          <w:sz w:val="22"/>
          <w:szCs w:val="22"/>
        </w:rPr>
        <w:t xml:space="preserve"> </w:t>
      </w:r>
      <w:proofErr w:type="spellStart"/>
      <w:r w:rsidRPr="00955243">
        <w:rPr>
          <w:sz w:val="22"/>
          <w:szCs w:val="22"/>
        </w:rPr>
        <w:t>dosije</w:t>
      </w:r>
      <w:proofErr w:type="spellEnd"/>
      <w:r w:rsidRPr="00955243">
        <w:rPr>
          <w:sz w:val="22"/>
          <w:szCs w:val="22"/>
        </w:rPr>
        <w:t xml:space="preserve"> </w:t>
      </w:r>
      <w:proofErr w:type="spellStart"/>
      <w:r w:rsidRPr="00955243">
        <w:rPr>
          <w:sz w:val="22"/>
          <w:szCs w:val="22"/>
        </w:rPr>
        <w:t>dostupan</w:t>
      </w:r>
      <w:proofErr w:type="spellEnd"/>
      <w:r w:rsidRPr="00955243">
        <w:rPr>
          <w:sz w:val="22"/>
          <w:szCs w:val="22"/>
        </w:rPr>
        <w:t xml:space="preserve"> je na internet </w:t>
      </w:r>
      <w:proofErr w:type="spellStart"/>
      <w:r w:rsidR="00142EA3" w:rsidRPr="00955243">
        <w:rPr>
          <w:sz w:val="22"/>
          <w:szCs w:val="22"/>
        </w:rPr>
        <w:t>portalu</w:t>
      </w:r>
      <w:proofErr w:type="spellEnd"/>
      <w:r w:rsidR="00142EA3" w:rsidRPr="00955243">
        <w:rPr>
          <w:sz w:val="22"/>
          <w:szCs w:val="22"/>
        </w:rPr>
        <w:t xml:space="preserve"> </w:t>
      </w:r>
      <w:proofErr w:type="spellStart"/>
      <w:r w:rsidR="00142EA3" w:rsidRPr="00955243">
        <w:rPr>
          <w:sz w:val="22"/>
          <w:szCs w:val="22"/>
        </w:rPr>
        <w:t>Poljoprivrednog</w:t>
      </w:r>
      <w:proofErr w:type="spellEnd"/>
      <w:r w:rsidR="00142EA3" w:rsidRPr="00955243">
        <w:rPr>
          <w:sz w:val="22"/>
          <w:szCs w:val="22"/>
        </w:rPr>
        <w:t xml:space="preserve"> </w:t>
      </w:r>
      <w:r w:rsidRPr="00955243">
        <w:rPr>
          <w:sz w:val="22"/>
          <w:szCs w:val="22"/>
        </w:rPr>
        <w:t xml:space="preserve"> </w:t>
      </w:r>
      <w:proofErr w:type="spellStart"/>
      <w:r w:rsidRPr="00955243">
        <w:rPr>
          <w:sz w:val="22"/>
          <w:szCs w:val="22"/>
        </w:rPr>
        <w:t>fakultet</w:t>
      </w:r>
      <w:r w:rsidR="00142EA3" w:rsidRPr="00955243">
        <w:rPr>
          <w:sz w:val="22"/>
          <w:szCs w:val="22"/>
        </w:rPr>
        <w:t>a</w:t>
      </w:r>
      <w:proofErr w:type="spellEnd"/>
      <w:r w:rsidRPr="00955243">
        <w:rPr>
          <w:sz w:val="22"/>
          <w:szCs w:val="22"/>
        </w:rPr>
        <w:t xml:space="preserve"> - </w:t>
      </w:r>
      <w:hyperlink r:id="rId10" w:history="1">
        <w:r w:rsidR="00142EA3" w:rsidRPr="00955243">
          <w:rPr>
            <w:rStyle w:val="Hyperlink"/>
            <w:sz w:val="22"/>
            <w:szCs w:val="22"/>
          </w:rPr>
          <w:t>www.polj.uns.ac.rs</w:t>
        </w:r>
      </w:hyperlink>
      <w:r w:rsidRPr="00955243">
        <w:rPr>
          <w:sz w:val="22"/>
          <w:szCs w:val="22"/>
        </w:rPr>
        <w:t>,</w:t>
      </w:r>
      <w:r w:rsidR="00142EA3" w:rsidRPr="00955243">
        <w:rPr>
          <w:sz w:val="22"/>
          <w:szCs w:val="22"/>
        </w:rPr>
        <w:t xml:space="preserve"> </w:t>
      </w:r>
      <w:proofErr w:type="spellStart"/>
      <w:r w:rsidRPr="00955243">
        <w:rPr>
          <w:sz w:val="22"/>
          <w:szCs w:val="22"/>
        </w:rPr>
        <w:t>kao</w:t>
      </w:r>
      <w:proofErr w:type="spellEnd"/>
      <w:r w:rsidRPr="00955243">
        <w:rPr>
          <w:sz w:val="22"/>
          <w:szCs w:val="22"/>
        </w:rPr>
        <w:t xml:space="preserve"> i na </w:t>
      </w:r>
      <w:proofErr w:type="spellStart"/>
      <w:r w:rsidRPr="00955243">
        <w:rPr>
          <w:sz w:val="22"/>
          <w:szCs w:val="22"/>
        </w:rPr>
        <w:t>zvaničn</w:t>
      </w:r>
      <w:r w:rsidR="00142EA3" w:rsidRPr="00955243">
        <w:rPr>
          <w:sz w:val="22"/>
          <w:szCs w:val="22"/>
        </w:rPr>
        <w:t>om</w:t>
      </w:r>
      <w:proofErr w:type="spellEnd"/>
      <w:r w:rsidR="00142EA3" w:rsidRPr="00955243">
        <w:rPr>
          <w:sz w:val="22"/>
          <w:szCs w:val="22"/>
        </w:rPr>
        <w:t xml:space="preserve"> </w:t>
      </w:r>
      <w:r w:rsidRPr="00955243">
        <w:rPr>
          <w:sz w:val="22"/>
          <w:szCs w:val="22"/>
        </w:rPr>
        <w:t>internet</w:t>
      </w:r>
      <w:r w:rsidR="00142EA3" w:rsidRPr="00955243">
        <w:rPr>
          <w:sz w:val="22"/>
          <w:szCs w:val="22"/>
        </w:rPr>
        <w:t xml:space="preserve"> portal </w:t>
      </w:r>
      <w:r w:rsidRPr="00955243">
        <w:rPr>
          <w:sz w:val="22"/>
          <w:szCs w:val="22"/>
        </w:rPr>
        <w:t xml:space="preserve">Interreg IPA CBC </w:t>
      </w:r>
      <w:proofErr w:type="spellStart"/>
      <w:r w:rsidRPr="00955243">
        <w:rPr>
          <w:sz w:val="22"/>
          <w:szCs w:val="22"/>
        </w:rPr>
        <w:t>programa</w:t>
      </w:r>
      <w:proofErr w:type="spellEnd"/>
      <w:r w:rsidRPr="00955243">
        <w:rPr>
          <w:sz w:val="22"/>
          <w:szCs w:val="22"/>
        </w:rPr>
        <w:t xml:space="preserve"> </w:t>
      </w:r>
      <w:proofErr w:type="spellStart"/>
      <w:r w:rsidRPr="00955243">
        <w:rPr>
          <w:sz w:val="22"/>
          <w:szCs w:val="22"/>
        </w:rPr>
        <w:t>Hrvatska</w:t>
      </w:r>
      <w:proofErr w:type="spellEnd"/>
      <w:r w:rsidRPr="00955243">
        <w:rPr>
          <w:sz w:val="22"/>
          <w:szCs w:val="22"/>
        </w:rPr>
        <w:t xml:space="preserve"> – </w:t>
      </w:r>
      <w:proofErr w:type="spellStart"/>
      <w:r w:rsidRPr="00955243">
        <w:rPr>
          <w:sz w:val="22"/>
          <w:szCs w:val="22"/>
        </w:rPr>
        <w:t>Srbija</w:t>
      </w:r>
      <w:proofErr w:type="spellEnd"/>
      <w:r w:rsidRPr="00955243">
        <w:rPr>
          <w:sz w:val="22"/>
          <w:szCs w:val="22"/>
        </w:rPr>
        <w:t xml:space="preserve"> – </w:t>
      </w:r>
      <w:hyperlink r:id="rId11" w:history="1">
        <w:r w:rsidR="00142EA3" w:rsidRPr="00955243">
          <w:rPr>
            <w:rStyle w:val="Hyperlink"/>
            <w:sz w:val="22"/>
            <w:szCs w:val="22"/>
          </w:rPr>
          <w:t>www.interreg-croatia-serbia.eu</w:t>
        </w:r>
      </w:hyperlink>
      <w:r w:rsidR="00142EA3" w:rsidRPr="00955243">
        <w:rPr>
          <w:sz w:val="22"/>
          <w:szCs w:val="22"/>
        </w:rPr>
        <w:t xml:space="preserve">.   </w:t>
      </w:r>
    </w:p>
    <w:p w14:paraId="3B0FAD92" w14:textId="77777777" w:rsidR="002B4E29" w:rsidRPr="00955243" w:rsidRDefault="002B4E29" w:rsidP="002B4E29">
      <w:pPr>
        <w:spacing w:line="360" w:lineRule="auto"/>
        <w:jc w:val="both"/>
        <w:rPr>
          <w:sz w:val="22"/>
          <w:szCs w:val="22"/>
        </w:rPr>
      </w:pPr>
    </w:p>
    <w:p w14:paraId="63828617" w14:textId="58DEF181" w:rsidR="002B4E29" w:rsidRPr="00955243" w:rsidRDefault="002B4E29" w:rsidP="002B4E29">
      <w:pPr>
        <w:spacing w:line="360" w:lineRule="auto"/>
        <w:jc w:val="both"/>
        <w:rPr>
          <w:sz w:val="22"/>
          <w:szCs w:val="22"/>
        </w:rPr>
      </w:pPr>
      <w:proofErr w:type="spellStart"/>
      <w:r w:rsidRPr="00955243">
        <w:rPr>
          <w:sz w:val="22"/>
          <w:szCs w:val="22"/>
        </w:rPr>
        <w:t>Rok</w:t>
      </w:r>
      <w:proofErr w:type="spellEnd"/>
      <w:r w:rsidRPr="00955243">
        <w:rPr>
          <w:sz w:val="22"/>
          <w:szCs w:val="22"/>
        </w:rPr>
        <w:t xml:space="preserve"> </w:t>
      </w:r>
      <w:proofErr w:type="spellStart"/>
      <w:r w:rsidRPr="00955243">
        <w:rPr>
          <w:sz w:val="22"/>
          <w:szCs w:val="22"/>
        </w:rPr>
        <w:t>za</w:t>
      </w:r>
      <w:proofErr w:type="spellEnd"/>
      <w:r w:rsidRPr="00955243">
        <w:rPr>
          <w:sz w:val="22"/>
          <w:szCs w:val="22"/>
        </w:rPr>
        <w:t xml:space="preserve"> </w:t>
      </w:r>
      <w:proofErr w:type="spellStart"/>
      <w:r w:rsidRPr="00955243">
        <w:rPr>
          <w:sz w:val="22"/>
          <w:szCs w:val="22"/>
        </w:rPr>
        <w:t>podnošenje</w:t>
      </w:r>
      <w:proofErr w:type="spellEnd"/>
      <w:r w:rsidRPr="00955243">
        <w:rPr>
          <w:sz w:val="22"/>
          <w:szCs w:val="22"/>
        </w:rPr>
        <w:t xml:space="preserve"> </w:t>
      </w:r>
      <w:proofErr w:type="spellStart"/>
      <w:r w:rsidRPr="00955243">
        <w:rPr>
          <w:sz w:val="22"/>
          <w:szCs w:val="22"/>
        </w:rPr>
        <w:t>ponuda</w:t>
      </w:r>
      <w:proofErr w:type="spellEnd"/>
      <w:r w:rsidRPr="00955243">
        <w:rPr>
          <w:sz w:val="22"/>
          <w:szCs w:val="22"/>
        </w:rPr>
        <w:t xml:space="preserve"> je </w:t>
      </w:r>
      <w:r w:rsidR="00955243">
        <w:rPr>
          <w:sz w:val="22"/>
          <w:szCs w:val="22"/>
        </w:rPr>
        <w:t>6</w:t>
      </w:r>
      <w:r w:rsidRPr="00955243">
        <w:rPr>
          <w:sz w:val="22"/>
          <w:szCs w:val="22"/>
        </w:rPr>
        <w:t xml:space="preserve">. </w:t>
      </w:r>
      <w:proofErr w:type="spellStart"/>
      <w:r w:rsidRPr="00955243">
        <w:rPr>
          <w:sz w:val="22"/>
          <w:szCs w:val="22"/>
        </w:rPr>
        <w:t>decembar</w:t>
      </w:r>
      <w:proofErr w:type="spellEnd"/>
      <w:r w:rsidRPr="00955243">
        <w:rPr>
          <w:sz w:val="22"/>
          <w:szCs w:val="22"/>
        </w:rPr>
        <w:t xml:space="preserve"> 2024. </w:t>
      </w:r>
      <w:proofErr w:type="spellStart"/>
      <w:r w:rsidR="00955243">
        <w:rPr>
          <w:sz w:val="22"/>
          <w:szCs w:val="22"/>
        </w:rPr>
        <w:t>g</w:t>
      </w:r>
      <w:r w:rsidRPr="00955243">
        <w:rPr>
          <w:sz w:val="22"/>
          <w:szCs w:val="22"/>
        </w:rPr>
        <w:t>odine</w:t>
      </w:r>
      <w:proofErr w:type="spellEnd"/>
      <w:r w:rsidR="00142EA3" w:rsidRPr="00955243">
        <w:rPr>
          <w:sz w:val="22"/>
          <w:szCs w:val="22"/>
        </w:rPr>
        <w:t xml:space="preserve"> do </w:t>
      </w:r>
      <w:r w:rsidRPr="00955243">
        <w:rPr>
          <w:sz w:val="22"/>
          <w:szCs w:val="22"/>
        </w:rPr>
        <w:t xml:space="preserve">12.00 </w:t>
      </w:r>
      <w:proofErr w:type="spellStart"/>
      <w:r w:rsidRPr="00955243">
        <w:rPr>
          <w:sz w:val="22"/>
          <w:szCs w:val="22"/>
        </w:rPr>
        <w:t>časova</w:t>
      </w:r>
      <w:proofErr w:type="spellEnd"/>
      <w:r w:rsidRPr="00955243">
        <w:rPr>
          <w:sz w:val="22"/>
          <w:szCs w:val="22"/>
        </w:rPr>
        <w:t>.</w:t>
      </w:r>
    </w:p>
    <w:p w14:paraId="215F0835" w14:textId="77777777" w:rsidR="002B4E29" w:rsidRPr="00955243" w:rsidRDefault="002B4E29" w:rsidP="002B4E29">
      <w:pPr>
        <w:spacing w:line="360" w:lineRule="auto"/>
        <w:jc w:val="both"/>
        <w:rPr>
          <w:sz w:val="22"/>
          <w:szCs w:val="22"/>
        </w:rPr>
      </w:pPr>
    </w:p>
    <w:p w14:paraId="761A1983" w14:textId="77777777" w:rsidR="00142EA3" w:rsidRPr="00955243" w:rsidRDefault="00142EA3" w:rsidP="00142EA3">
      <w:pPr>
        <w:spacing w:line="360" w:lineRule="auto"/>
        <w:jc w:val="both"/>
        <w:rPr>
          <w:sz w:val="22"/>
          <w:szCs w:val="22"/>
        </w:rPr>
      </w:pPr>
      <w:proofErr w:type="spellStart"/>
      <w:r w:rsidRPr="00955243">
        <w:rPr>
          <w:sz w:val="22"/>
          <w:szCs w:val="22"/>
        </w:rPr>
        <w:t>D</w:t>
      </w:r>
      <w:r w:rsidR="002B4E29" w:rsidRPr="00955243">
        <w:rPr>
          <w:sz w:val="22"/>
          <w:szCs w:val="22"/>
        </w:rPr>
        <w:t>odatne</w:t>
      </w:r>
      <w:proofErr w:type="spellEnd"/>
      <w:r w:rsidR="002B4E29" w:rsidRPr="00955243">
        <w:rPr>
          <w:sz w:val="22"/>
          <w:szCs w:val="22"/>
        </w:rPr>
        <w:t xml:space="preserve"> </w:t>
      </w:r>
      <w:proofErr w:type="spellStart"/>
      <w:r w:rsidR="002B4E29" w:rsidRPr="00955243">
        <w:rPr>
          <w:sz w:val="22"/>
          <w:szCs w:val="22"/>
        </w:rPr>
        <w:t>informacije</w:t>
      </w:r>
      <w:proofErr w:type="spellEnd"/>
      <w:r w:rsidR="002B4E29" w:rsidRPr="00955243">
        <w:rPr>
          <w:sz w:val="22"/>
          <w:szCs w:val="22"/>
        </w:rPr>
        <w:t xml:space="preserve"> </w:t>
      </w:r>
      <w:proofErr w:type="spellStart"/>
      <w:r w:rsidR="002B4E29" w:rsidRPr="00955243">
        <w:rPr>
          <w:sz w:val="22"/>
          <w:szCs w:val="22"/>
        </w:rPr>
        <w:t>ili</w:t>
      </w:r>
      <w:proofErr w:type="spellEnd"/>
      <w:r w:rsidR="002B4E29" w:rsidRPr="00955243">
        <w:rPr>
          <w:sz w:val="22"/>
          <w:szCs w:val="22"/>
        </w:rPr>
        <w:t xml:space="preserve"> </w:t>
      </w:r>
      <w:proofErr w:type="spellStart"/>
      <w:r w:rsidR="002B4E29" w:rsidRPr="00955243">
        <w:rPr>
          <w:sz w:val="22"/>
          <w:szCs w:val="22"/>
        </w:rPr>
        <w:t>pojašnjenja</w:t>
      </w:r>
      <w:proofErr w:type="spellEnd"/>
      <w:r w:rsidR="002B4E29" w:rsidRPr="00955243">
        <w:rPr>
          <w:sz w:val="22"/>
          <w:szCs w:val="22"/>
        </w:rPr>
        <w:t>/</w:t>
      </w:r>
      <w:proofErr w:type="spellStart"/>
      <w:r w:rsidR="002B4E29" w:rsidRPr="00955243">
        <w:rPr>
          <w:sz w:val="22"/>
          <w:szCs w:val="22"/>
        </w:rPr>
        <w:t>pitanja</w:t>
      </w:r>
      <w:proofErr w:type="spellEnd"/>
      <w:r w:rsidR="002B4E29" w:rsidRPr="00955243">
        <w:rPr>
          <w:sz w:val="22"/>
          <w:szCs w:val="22"/>
        </w:rPr>
        <w:t xml:space="preserve"> </w:t>
      </w:r>
      <w:proofErr w:type="spellStart"/>
      <w:r w:rsidR="002B4E29" w:rsidRPr="00955243">
        <w:rPr>
          <w:sz w:val="22"/>
          <w:szCs w:val="22"/>
        </w:rPr>
        <w:t>biće</w:t>
      </w:r>
      <w:proofErr w:type="spellEnd"/>
      <w:r w:rsidR="002B4E29" w:rsidRPr="00955243">
        <w:rPr>
          <w:sz w:val="22"/>
          <w:szCs w:val="22"/>
        </w:rPr>
        <w:t xml:space="preserve"> </w:t>
      </w:r>
      <w:proofErr w:type="spellStart"/>
      <w:r w:rsidR="002B4E29" w:rsidRPr="00955243">
        <w:rPr>
          <w:sz w:val="22"/>
          <w:szCs w:val="22"/>
        </w:rPr>
        <w:t>objavljena</w:t>
      </w:r>
      <w:proofErr w:type="spellEnd"/>
      <w:r w:rsidR="002B4E29" w:rsidRPr="00955243">
        <w:rPr>
          <w:sz w:val="22"/>
          <w:szCs w:val="22"/>
        </w:rPr>
        <w:t xml:space="preserve"> </w:t>
      </w:r>
      <w:r w:rsidRPr="00955243">
        <w:rPr>
          <w:sz w:val="22"/>
          <w:szCs w:val="22"/>
        </w:rPr>
        <w:t xml:space="preserve">internet </w:t>
      </w:r>
      <w:proofErr w:type="spellStart"/>
      <w:r w:rsidRPr="00955243">
        <w:rPr>
          <w:sz w:val="22"/>
          <w:szCs w:val="22"/>
        </w:rPr>
        <w:t>portalu</w:t>
      </w:r>
      <w:proofErr w:type="spellEnd"/>
      <w:r w:rsidRPr="00955243">
        <w:rPr>
          <w:sz w:val="22"/>
          <w:szCs w:val="22"/>
        </w:rPr>
        <w:t xml:space="preserve"> </w:t>
      </w:r>
      <w:proofErr w:type="spellStart"/>
      <w:r w:rsidRPr="00955243">
        <w:rPr>
          <w:sz w:val="22"/>
          <w:szCs w:val="22"/>
        </w:rPr>
        <w:t>Poljoprivrednog</w:t>
      </w:r>
      <w:proofErr w:type="spellEnd"/>
      <w:r w:rsidRPr="00955243">
        <w:rPr>
          <w:sz w:val="22"/>
          <w:szCs w:val="22"/>
        </w:rPr>
        <w:t xml:space="preserve">  </w:t>
      </w:r>
      <w:proofErr w:type="spellStart"/>
      <w:r w:rsidRPr="00955243">
        <w:rPr>
          <w:sz w:val="22"/>
          <w:szCs w:val="22"/>
        </w:rPr>
        <w:t>fakulteta</w:t>
      </w:r>
      <w:proofErr w:type="spellEnd"/>
      <w:r w:rsidRPr="00955243">
        <w:rPr>
          <w:sz w:val="22"/>
          <w:szCs w:val="22"/>
        </w:rPr>
        <w:t xml:space="preserve"> - </w:t>
      </w:r>
      <w:hyperlink r:id="rId12" w:history="1">
        <w:r w:rsidRPr="00955243">
          <w:rPr>
            <w:rStyle w:val="Hyperlink"/>
            <w:sz w:val="22"/>
            <w:szCs w:val="22"/>
          </w:rPr>
          <w:t>www.polj.uns.ac.rs</w:t>
        </w:r>
      </w:hyperlink>
      <w:r w:rsidRPr="00955243">
        <w:rPr>
          <w:sz w:val="22"/>
          <w:szCs w:val="22"/>
        </w:rPr>
        <w:t xml:space="preserve">, </w:t>
      </w:r>
      <w:proofErr w:type="spellStart"/>
      <w:r w:rsidRPr="00955243">
        <w:rPr>
          <w:sz w:val="22"/>
          <w:szCs w:val="22"/>
        </w:rPr>
        <w:t>kao</w:t>
      </w:r>
      <w:proofErr w:type="spellEnd"/>
      <w:r w:rsidRPr="00955243">
        <w:rPr>
          <w:sz w:val="22"/>
          <w:szCs w:val="22"/>
        </w:rPr>
        <w:t xml:space="preserve"> i na </w:t>
      </w:r>
      <w:proofErr w:type="spellStart"/>
      <w:r w:rsidRPr="00955243">
        <w:rPr>
          <w:sz w:val="22"/>
          <w:szCs w:val="22"/>
        </w:rPr>
        <w:t>zvaničnom</w:t>
      </w:r>
      <w:proofErr w:type="spellEnd"/>
      <w:r w:rsidRPr="00955243">
        <w:rPr>
          <w:sz w:val="22"/>
          <w:szCs w:val="22"/>
        </w:rPr>
        <w:t xml:space="preserve"> internet portal Interreg IPA CBC </w:t>
      </w:r>
      <w:proofErr w:type="spellStart"/>
      <w:r w:rsidRPr="00955243">
        <w:rPr>
          <w:sz w:val="22"/>
          <w:szCs w:val="22"/>
        </w:rPr>
        <w:t>programa</w:t>
      </w:r>
      <w:proofErr w:type="spellEnd"/>
      <w:r w:rsidRPr="00955243">
        <w:rPr>
          <w:sz w:val="22"/>
          <w:szCs w:val="22"/>
        </w:rPr>
        <w:t xml:space="preserve"> </w:t>
      </w:r>
      <w:proofErr w:type="spellStart"/>
      <w:r w:rsidRPr="00955243">
        <w:rPr>
          <w:sz w:val="22"/>
          <w:szCs w:val="22"/>
        </w:rPr>
        <w:t>Hrvatska</w:t>
      </w:r>
      <w:proofErr w:type="spellEnd"/>
      <w:r w:rsidRPr="00955243">
        <w:rPr>
          <w:sz w:val="22"/>
          <w:szCs w:val="22"/>
        </w:rPr>
        <w:t xml:space="preserve"> – </w:t>
      </w:r>
      <w:proofErr w:type="spellStart"/>
      <w:r w:rsidRPr="00955243">
        <w:rPr>
          <w:sz w:val="22"/>
          <w:szCs w:val="22"/>
        </w:rPr>
        <w:t>Srbija</w:t>
      </w:r>
      <w:proofErr w:type="spellEnd"/>
      <w:r w:rsidRPr="00955243">
        <w:rPr>
          <w:sz w:val="22"/>
          <w:szCs w:val="22"/>
        </w:rPr>
        <w:t xml:space="preserve"> – </w:t>
      </w:r>
      <w:hyperlink r:id="rId13" w:history="1">
        <w:r w:rsidRPr="00955243">
          <w:rPr>
            <w:rStyle w:val="Hyperlink"/>
            <w:sz w:val="22"/>
            <w:szCs w:val="22"/>
          </w:rPr>
          <w:t>www.interreg-croatia-serbia.eu</w:t>
        </w:r>
      </w:hyperlink>
      <w:r w:rsidRPr="00955243">
        <w:rPr>
          <w:sz w:val="22"/>
          <w:szCs w:val="22"/>
        </w:rPr>
        <w:t xml:space="preserve">.   </w:t>
      </w:r>
    </w:p>
    <w:p w14:paraId="0B68003B" w14:textId="6251A675" w:rsidR="002B4E29" w:rsidRPr="00955243" w:rsidRDefault="002B4E29" w:rsidP="002B4E29">
      <w:pPr>
        <w:spacing w:line="360" w:lineRule="auto"/>
        <w:jc w:val="both"/>
        <w:rPr>
          <w:sz w:val="22"/>
          <w:szCs w:val="22"/>
        </w:rPr>
      </w:pPr>
    </w:p>
    <w:sectPr w:rsidR="002B4E29" w:rsidRPr="00955243" w:rsidSect="00E42A70">
      <w:headerReference w:type="default" r:id="rId14"/>
      <w:footerReference w:type="even" r:id="rId15"/>
      <w:footerReference w:type="default" r:id="rId16"/>
      <w:pgSz w:w="11906" w:h="16838"/>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BE741D" w14:textId="77777777" w:rsidR="006C6EDD" w:rsidRDefault="006C6EDD">
      <w:r>
        <w:separator/>
      </w:r>
    </w:p>
  </w:endnote>
  <w:endnote w:type="continuationSeparator" w:id="0">
    <w:p w14:paraId="69B15585" w14:textId="77777777" w:rsidR="006C6EDD" w:rsidRDefault="006C6E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B1B26C" w14:textId="77777777" w:rsidR="00EE5274" w:rsidRDefault="00EE5274" w:rsidP="00E42A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116AA4F" w14:textId="77777777" w:rsidR="00EE5274" w:rsidRDefault="00EE5274" w:rsidP="00E42A7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DAC896" w14:textId="77777777" w:rsidR="00EE5274" w:rsidRDefault="008A5C90" w:rsidP="00FA59D5">
    <w:pPr>
      <w:pStyle w:val="Footer"/>
      <w:tabs>
        <w:tab w:val="clear" w:pos="4320"/>
        <w:tab w:val="clear" w:pos="8640"/>
        <w:tab w:val="right" w:pos="8222"/>
      </w:tabs>
      <w:ind w:right="360"/>
      <w:rPr>
        <w:sz w:val="18"/>
        <w:szCs w:val="18"/>
        <w:lang w:val="en-GB"/>
      </w:rPr>
    </w:pPr>
    <w:r>
      <w:rPr>
        <w:b/>
        <w:snapToGrid w:val="0"/>
        <w:sz w:val="18"/>
        <w:lang w:val="en-GB"/>
      </w:rPr>
      <w:t>202</w:t>
    </w:r>
    <w:r w:rsidR="00E40FF9">
      <w:rPr>
        <w:b/>
        <w:snapToGrid w:val="0"/>
        <w:sz w:val="18"/>
        <w:lang w:val="en-GB"/>
      </w:rPr>
      <w:t>1</w:t>
    </w:r>
    <w:r w:rsidR="00470907">
      <w:rPr>
        <w:b/>
        <w:snapToGrid w:val="0"/>
        <w:sz w:val="18"/>
        <w:lang w:val="en-GB"/>
      </w:rPr>
      <w:t>.1</w:t>
    </w:r>
    <w:r w:rsidR="00EE5274" w:rsidRPr="00454918">
      <w:rPr>
        <w:sz w:val="18"/>
        <w:szCs w:val="18"/>
        <w:lang w:val="en-GB"/>
      </w:rPr>
      <w:tab/>
    </w:r>
    <w:r w:rsidR="00454918" w:rsidRPr="00454918">
      <w:rPr>
        <w:sz w:val="18"/>
        <w:szCs w:val="18"/>
        <w:lang w:val="en-GB"/>
      </w:rPr>
      <w:t xml:space="preserve">Page </w:t>
    </w:r>
    <w:r w:rsidR="00454918" w:rsidRPr="00454918">
      <w:rPr>
        <w:sz w:val="18"/>
        <w:szCs w:val="18"/>
        <w:lang w:val="en-GB"/>
      </w:rPr>
      <w:fldChar w:fldCharType="begin"/>
    </w:r>
    <w:r w:rsidR="00454918" w:rsidRPr="00454918">
      <w:rPr>
        <w:sz w:val="18"/>
        <w:szCs w:val="18"/>
        <w:lang w:val="en-GB"/>
      </w:rPr>
      <w:instrText xml:space="preserve"> PAGE </w:instrText>
    </w:r>
    <w:r w:rsidR="00454918" w:rsidRPr="00454918">
      <w:rPr>
        <w:sz w:val="18"/>
        <w:szCs w:val="18"/>
        <w:lang w:val="en-GB"/>
      </w:rPr>
      <w:fldChar w:fldCharType="separate"/>
    </w:r>
    <w:r w:rsidR="00470907">
      <w:rPr>
        <w:noProof/>
        <w:sz w:val="18"/>
        <w:szCs w:val="18"/>
        <w:lang w:val="en-GB"/>
      </w:rPr>
      <w:t>1</w:t>
    </w:r>
    <w:r w:rsidR="00454918" w:rsidRPr="00454918">
      <w:rPr>
        <w:sz w:val="18"/>
        <w:szCs w:val="18"/>
        <w:lang w:val="en-GB"/>
      </w:rPr>
      <w:fldChar w:fldCharType="end"/>
    </w:r>
    <w:r w:rsidR="00454918" w:rsidRPr="00454918">
      <w:rPr>
        <w:sz w:val="18"/>
        <w:szCs w:val="18"/>
        <w:lang w:val="en-GB"/>
      </w:rPr>
      <w:t xml:space="preserve"> of </w:t>
    </w:r>
    <w:r w:rsidR="00454918" w:rsidRPr="00454918">
      <w:rPr>
        <w:sz w:val="18"/>
        <w:szCs w:val="18"/>
        <w:lang w:val="en-GB"/>
      </w:rPr>
      <w:fldChar w:fldCharType="begin"/>
    </w:r>
    <w:r w:rsidR="00454918" w:rsidRPr="00454918">
      <w:rPr>
        <w:sz w:val="18"/>
        <w:szCs w:val="18"/>
        <w:lang w:val="en-GB"/>
      </w:rPr>
      <w:instrText xml:space="preserve"> NUMPAGES </w:instrText>
    </w:r>
    <w:r w:rsidR="00454918" w:rsidRPr="00454918">
      <w:rPr>
        <w:sz w:val="18"/>
        <w:szCs w:val="18"/>
        <w:lang w:val="en-GB"/>
      </w:rPr>
      <w:fldChar w:fldCharType="separate"/>
    </w:r>
    <w:r w:rsidR="00470907">
      <w:rPr>
        <w:noProof/>
        <w:sz w:val="18"/>
        <w:szCs w:val="18"/>
        <w:lang w:val="en-GB"/>
      </w:rPr>
      <w:t>1</w:t>
    </w:r>
    <w:r w:rsidR="00454918" w:rsidRPr="00454918">
      <w:rPr>
        <w:sz w:val="18"/>
        <w:szCs w:val="18"/>
        <w:lang w:val="en-GB"/>
      </w:rPr>
      <w:fldChar w:fldCharType="end"/>
    </w:r>
  </w:p>
  <w:p w14:paraId="324DEB40" w14:textId="77777777" w:rsidR="00EE5274" w:rsidRPr="00454918" w:rsidRDefault="00454918" w:rsidP="00454918">
    <w:pPr>
      <w:pStyle w:val="Footer"/>
      <w:tabs>
        <w:tab w:val="clear" w:pos="8640"/>
        <w:tab w:val="right" w:pos="8222"/>
      </w:tabs>
      <w:ind w:right="360"/>
      <w:rPr>
        <w:sz w:val="18"/>
        <w:szCs w:val="18"/>
        <w:lang w:val="en-GB"/>
      </w:rPr>
    </w:pPr>
    <w:r w:rsidRPr="00454918">
      <w:rPr>
        <w:sz w:val="18"/>
        <w:szCs w:val="18"/>
        <w:lang w:val="en-GB"/>
      </w:rPr>
      <w:fldChar w:fldCharType="begin"/>
    </w:r>
    <w:r w:rsidRPr="00454918">
      <w:rPr>
        <w:sz w:val="18"/>
        <w:szCs w:val="18"/>
        <w:lang w:val="en-GB"/>
      </w:rPr>
      <w:instrText xml:space="preserve"> FILENAME </w:instrText>
    </w:r>
    <w:r w:rsidRPr="00454918">
      <w:rPr>
        <w:sz w:val="18"/>
        <w:szCs w:val="18"/>
        <w:lang w:val="en-GB"/>
      </w:rPr>
      <w:fldChar w:fldCharType="separate"/>
    </w:r>
    <w:r w:rsidR="00F412F9">
      <w:rPr>
        <w:noProof/>
        <w:sz w:val="18"/>
        <w:szCs w:val="18"/>
        <w:lang w:val="en-GB"/>
      </w:rPr>
      <w:t>d3_summarycn_en.doc</w:t>
    </w:r>
    <w:r w:rsidRPr="00454918">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8DCF0B" w14:textId="77777777" w:rsidR="006C6EDD" w:rsidRDefault="006C6EDD">
      <w:r>
        <w:separator/>
      </w:r>
    </w:p>
  </w:footnote>
  <w:footnote w:type="continuationSeparator" w:id="0">
    <w:p w14:paraId="634178CC" w14:textId="77777777" w:rsidR="006C6EDD" w:rsidRDefault="006C6E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D12B43" w14:textId="7E779027" w:rsidR="00955243" w:rsidRPr="001269D6" w:rsidRDefault="00955243" w:rsidP="00955243">
    <w:pPr>
      <w:jc w:val="right"/>
      <w:rPr>
        <w:lang w:val="en-US"/>
      </w:rPr>
    </w:pPr>
    <w:bookmarkStart w:id="0" w:name="_Hlk178773126"/>
    <w:r>
      <w:rPr>
        <w:noProof/>
      </w:rPr>
      <w:pict w14:anchorId="5388EF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6" type="#_x0000_t75" style="position:absolute;left:0;text-align:left;margin-left:-67.5pt;margin-top:-25.7pt;width:225pt;height:68.25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wrapcoords="9144 3323 1512 4985 936 5459 936 9732 3744 10919 9144 10919 936 14242 936 17802 9720 17802 9864 16141 8928 15666 3240 14716 4176 14716 12888 11393 12888 10919 20520 9732 20664 8070 18000 7121 18288 5222 17208 4510 12888 3323 9144 3323">
          <v:imagedata r:id="rId1" o:title=""/>
          <w10:wrap type="through"/>
        </v:shape>
      </w:pict>
    </w:r>
    <w:r w:rsidRPr="001269D6">
      <w:rPr>
        <w:lang w:val="en-US"/>
      </w:rPr>
      <w:t>"</w:t>
    </w:r>
    <w:proofErr w:type="spellStart"/>
    <w:r w:rsidRPr="001269D6">
      <w:rPr>
        <w:lang w:val="en-US"/>
      </w:rPr>
      <w:t>ADAPTVitis</w:t>
    </w:r>
    <w:proofErr w:type="spellEnd"/>
    <w:r w:rsidRPr="001269D6">
      <w:rPr>
        <w:lang w:val="en-US"/>
      </w:rPr>
      <w:t>" HR–RS00188 - TD 02</w:t>
    </w:r>
  </w:p>
  <w:bookmarkEnd w:id="0"/>
  <w:p w14:paraId="7ECEECDA" w14:textId="63CE5AA0" w:rsidR="002C1B42" w:rsidRDefault="002C1B42" w:rsidP="0057476F">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1C4FA3"/>
    <w:rsid w:val="00051407"/>
    <w:rsid w:val="00073E8E"/>
    <w:rsid w:val="000808DB"/>
    <w:rsid w:val="000A1A55"/>
    <w:rsid w:val="000A7AF1"/>
    <w:rsid w:val="000C0BDF"/>
    <w:rsid w:val="000C0F63"/>
    <w:rsid w:val="000C3E8F"/>
    <w:rsid w:val="000F72EF"/>
    <w:rsid w:val="00105AA3"/>
    <w:rsid w:val="00133C35"/>
    <w:rsid w:val="00142EA3"/>
    <w:rsid w:val="00165288"/>
    <w:rsid w:val="00184DBF"/>
    <w:rsid w:val="001A3F0D"/>
    <w:rsid w:val="001B2DFF"/>
    <w:rsid w:val="001B6918"/>
    <w:rsid w:val="001C4FA3"/>
    <w:rsid w:val="001C717F"/>
    <w:rsid w:val="001E69A1"/>
    <w:rsid w:val="001F1D21"/>
    <w:rsid w:val="0020534E"/>
    <w:rsid w:val="00205895"/>
    <w:rsid w:val="00206A59"/>
    <w:rsid w:val="00207BA3"/>
    <w:rsid w:val="00235E25"/>
    <w:rsid w:val="00243266"/>
    <w:rsid w:val="002577C4"/>
    <w:rsid w:val="0029447B"/>
    <w:rsid w:val="002B4E29"/>
    <w:rsid w:val="002C057C"/>
    <w:rsid w:val="002C1B42"/>
    <w:rsid w:val="002D233E"/>
    <w:rsid w:val="00324FBA"/>
    <w:rsid w:val="00345D97"/>
    <w:rsid w:val="00374067"/>
    <w:rsid w:val="003746B2"/>
    <w:rsid w:val="00376AFD"/>
    <w:rsid w:val="003914AF"/>
    <w:rsid w:val="003918B0"/>
    <w:rsid w:val="00392309"/>
    <w:rsid w:val="003B28FC"/>
    <w:rsid w:val="003B6C6F"/>
    <w:rsid w:val="003C0F47"/>
    <w:rsid w:val="003C321A"/>
    <w:rsid w:val="003C3455"/>
    <w:rsid w:val="003E41C8"/>
    <w:rsid w:val="003F7A03"/>
    <w:rsid w:val="00403FF3"/>
    <w:rsid w:val="00423189"/>
    <w:rsid w:val="00442D9F"/>
    <w:rsid w:val="00454918"/>
    <w:rsid w:val="00470907"/>
    <w:rsid w:val="00470D9F"/>
    <w:rsid w:val="00475DD2"/>
    <w:rsid w:val="00482F42"/>
    <w:rsid w:val="00493E00"/>
    <w:rsid w:val="004A6539"/>
    <w:rsid w:val="005319A1"/>
    <w:rsid w:val="0053622D"/>
    <w:rsid w:val="00546420"/>
    <w:rsid w:val="0057476F"/>
    <w:rsid w:val="005A2FA3"/>
    <w:rsid w:val="005C6181"/>
    <w:rsid w:val="005E2223"/>
    <w:rsid w:val="005E4CE5"/>
    <w:rsid w:val="005F15D2"/>
    <w:rsid w:val="005F1F74"/>
    <w:rsid w:val="00625E0C"/>
    <w:rsid w:val="006278FB"/>
    <w:rsid w:val="00660CB6"/>
    <w:rsid w:val="00671F59"/>
    <w:rsid w:val="006732C8"/>
    <w:rsid w:val="0069126F"/>
    <w:rsid w:val="00691DF3"/>
    <w:rsid w:val="00692A35"/>
    <w:rsid w:val="006A1793"/>
    <w:rsid w:val="006B349D"/>
    <w:rsid w:val="006B6E79"/>
    <w:rsid w:val="006C6EDD"/>
    <w:rsid w:val="006D0BBB"/>
    <w:rsid w:val="006E2570"/>
    <w:rsid w:val="006F48F5"/>
    <w:rsid w:val="007009F6"/>
    <w:rsid w:val="00713F64"/>
    <w:rsid w:val="00737857"/>
    <w:rsid w:val="0075609F"/>
    <w:rsid w:val="0076689B"/>
    <w:rsid w:val="007E2B3C"/>
    <w:rsid w:val="007F630C"/>
    <w:rsid w:val="0080556D"/>
    <w:rsid w:val="008218F5"/>
    <w:rsid w:val="00836E2C"/>
    <w:rsid w:val="00857D1B"/>
    <w:rsid w:val="008800CD"/>
    <w:rsid w:val="008A4ECE"/>
    <w:rsid w:val="008A5C90"/>
    <w:rsid w:val="008B1BEA"/>
    <w:rsid w:val="008B6371"/>
    <w:rsid w:val="008D0BF8"/>
    <w:rsid w:val="008D12CA"/>
    <w:rsid w:val="008E3265"/>
    <w:rsid w:val="0090158B"/>
    <w:rsid w:val="00907044"/>
    <w:rsid w:val="00921647"/>
    <w:rsid w:val="00951B8F"/>
    <w:rsid w:val="00955243"/>
    <w:rsid w:val="00955F3E"/>
    <w:rsid w:val="0097352D"/>
    <w:rsid w:val="00993A17"/>
    <w:rsid w:val="009A22A1"/>
    <w:rsid w:val="009E56B5"/>
    <w:rsid w:val="00A4070B"/>
    <w:rsid w:val="00AE13E2"/>
    <w:rsid w:val="00AF3766"/>
    <w:rsid w:val="00B0342C"/>
    <w:rsid w:val="00B73DB5"/>
    <w:rsid w:val="00BC7652"/>
    <w:rsid w:val="00BE6383"/>
    <w:rsid w:val="00BF2605"/>
    <w:rsid w:val="00BF30DB"/>
    <w:rsid w:val="00BF387C"/>
    <w:rsid w:val="00C3452C"/>
    <w:rsid w:val="00C50093"/>
    <w:rsid w:val="00C54178"/>
    <w:rsid w:val="00C613CB"/>
    <w:rsid w:val="00C64689"/>
    <w:rsid w:val="00C66132"/>
    <w:rsid w:val="00CA2AD3"/>
    <w:rsid w:val="00CD1640"/>
    <w:rsid w:val="00D01003"/>
    <w:rsid w:val="00D268AF"/>
    <w:rsid w:val="00D37809"/>
    <w:rsid w:val="00D462EA"/>
    <w:rsid w:val="00D466DF"/>
    <w:rsid w:val="00D468E8"/>
    <w:rsid w:val="00D50F67"/>
    <w:rsid w:val="00D67BFB"/>
    <w:rsid w:val="00D96536"/>
    <w:rsid w:val="00D97B84"/>
    <w:rsid w:val="00DD4DDA"/>
    <w:rsid w:val="00E007D8"/>
    <w:rsid w:val="00E1239E"/>
    <w:rsid w:val="00E40FF9"/>
    <w:rsid w:val="00E42A70"/>
    <w:rsid w:val="00E47143"/>
    <w:rsid w:val="00E5041C"/>
    <w:rsid w:val="00E5266E"/>
    <w:rsid w:val="00E81D34"/>
    <w:rsid w:val="00EA2BA1"/>
    <w:rsid w:val="00EA3A15"/>
    <w:rsid w:val="00EB6618"/>
    <w:rsid w:val="00EC5224"/>
    <w:rsid w:val="00ED7DD1"/>
    <w:rsid w:val="00ED7E2B"/>
    <w:rsid w:val="00EE5274"/>
    <w:rsid w:val="00F412F9"/>
    <w:rsid w:val="00F46EF6"/>
    <w:rsid w:val="00F6618D"/>
    <w:rsid w:val="00F67435"/>
    <w:rsid w:val="00FA59D5"/>
    <w:rsid w:val="00FB1FDB"/>
    <w:rsid w:val="00FB29AE"/>
    <w:rsid w:val="00FF09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34C6E1"/>
  <w15:chartTrackingRefBased/>
  <w15:docId w15:val="{0148A381-7EFB-408E-BC38-92BE77350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val="fr-FR"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rsid w:val="005E2223"/>
    <w:rPr>
      <w:color w:val="0000FF"/>
      <w:u w:val="single"/>
    </w:rPr>
  </w:style>
  <w:style w:type="character" w:styleId="PageNumber">
    <w:name w:val="page number"/>
    <w:basedOn w:val="DefaultParagraphFont"/>
    <w:rsid w:val="00E42A70"/>
  </w:style>
  <w:style w:type="character" w:styleId="FollowedHyperlink">
    <w:name w:val="FollowedHyperlink"/>
    <w:rsid w:val="00BF387C"/>
    <w:rPr>
      <w:color w:val="606420"/>
      <w:u w:val="single"/>
    </w:rPr>
  </w:style>
  <w:style w:type="paragraph" w:styleId="BalloonText">
    <w:name w:val="Balloon Text"/>
    <w:basedOn w:val="Normal"/>
    <w:semiHidden/>
    <w:rsid w:val="00454918"/>
    <w:rPr>
      <w:rFonts w:ascii="Tahoma" w:hAnsi="Tahoma" w:cs="Tahoma"/>
      <w:sz w:val="16"/>
      <w:szCs w:val="16"/>
    </w:rPr>
  </w:style>
  <w:style w:type="character" w:styleId="UnresolvedMention">
    <w:name w:val="Unresolved Mention"/>
    <w:uiPriority w:val="99"/>
    <w:semiHidden/>
    <w:unhideWhenUsed/>
    <w:rsid w:val="00E504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interreg-croatia-serbia.e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polj.uns.ac.r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interreg-croatia-serbia.eu"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www.polj.uns.ac.rs"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E576E2-CC87-4A65-B634-7B1534E1CD18}">
  <ds:schemaRefs>
    <ds:schemaRef ds:uri="http://schemas.openxmlformats.org/officeDocument/2006/bibliography"/>
  </ds:schemaRefs>
</ds:datastoreItem>
</file>

<file path=customXml/itemProps2.xml><?xml version="1.0" encoding="utf-8"?>
<ds:datastoreItem xmlns:ds="http://schemas.openxmlformats.org/officeDocument/2006/customXml" ds:itemID="{ABDB08FA-9150-47A7-82B8-23CBE9E499A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13F6ED8-F5B7-4722-B558-68113F325CD2}">
  <ds:schemaRefs>
    <ds:schemaRef ds:uri="http://schemas.microsoft.com/sharepoint/v3/contenttype/forms"/>
  </ds:schemaRefs>
</ds:datastoreItem>
</file>

<file path=customXml/itemProps4.xml><?xml version="1.0" encoding="utf-8"?>
<ds:datastoreItem xmlns:ds="http://schemas.openxmlformats.org/officeDocument/2006/customXml" ds:itemID="{7E99398E-E2C9-4814-B4D4-A71304EC8B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180</Words>
  <Characters>1027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&lt; Project title &gt;</vt:lpstr>
    </vt:vector>
  </TitlesOfParts>
  <Company>European Commission</Company>
  <LinksUpToDate>false</LinksUpToDate>
  <CharactersWithSpaces>1205</CharactersWithSpaces>
  <SharedDoc>false</SharedDoc>
  <HLinks>
    <vt:vector size="12" baseType="variant">
      <vt:variant>
        <vt:i4>3670117</vt:i4>
      </vt:variant>
      <vt:variant>
        <vt:i4>6</vt:i4>
      </vt:variant>
      <vt:variant>
        <vt:i4>0</vt:i4>
      </vt:variant>
      <vt:variant>
        <vt:i4>5</vt:i4>
      </vt:variant>
      <vt:variant>
        <vt:lpwstr>http://ec.europa.eu/europeaid/prag/document.do</vt:lpwstr>
      </vt:variant>
      <vt:variant>
        <vt:lpwstr/>
      </vt:variant>
      <vt:variant>
        <vt:i4>3670117</vt:i4>
      </vt:variant>
      <vt:variant>
        <vt:i4>3</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 Project title &gt;</dc:title>
  <dc:subject/>
  <dc:creator>chattob</dc:creator>
  <cp:keywords/>
  <cp:lastModifiedBy>Damnjanovic, Jovica (RTM)</cp:lastModifiedBy>
  <cp:revision>29</cp:revision>
  <cp:lastPrinted>2012-09-25T08:38:00Z</cp:lastPrinted>
  <dcterms:created xsi:type="dcterms:W3CDTF">2018-12-18T11:51:00Z</dcterms:created>
  <dcterms:modified xsi:type="dcterms:W3CDTF">2024-10-02T14:27:00Z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1913687217</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